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0" w:rsidRDefault="00E32D10" w:rsidP="00E32D10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 and your discussion with your doctor are intended to help you make an informed decision about your procedure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any associated costs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 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an accurate and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F50F50" w:rsidRDefault="00F50F50" w:rsidP="00F50F50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50F50" w:rsidRDefault="00F50F50" w:rsidP="00F50F50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</w:t>
      </w:r>
    </w:p>
    <w:p w:rsidR="00F50F50" w:rsidRDefault="00F50F50" w:rsidP="00F50F50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50F50" w:rsidRDefault="00F50F50" w:rsidP="00F50F50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F50F50" w:rsidRDefault="00F50F50" w:rsidP="00F50F50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F50F50" w:rsidRDefault="00F50F50" w:rsidP="00F50F50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</w:t>
      </w:r>
    </w:p>
    <w:p w:rsidR="00F61C25" w:rsidRPr="002D7D35" w:rsidRDefault="00F61C25" w:rsidP="00F61C25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280FDE"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 w:rsidRPr="00540665">
        <w:rPr>
          <w:rFonts w:asciiTheme="minorHAnsi" w:hAnsiTheme="minorHAnsi" w:cs="Arial"/>
          <w:sz w:val="22"/>
          <w:szCs w:val="24"/>
        </w:rPr>
        <w:t>surgical</w:t>
      </w:r>
      <w:r w:rsidRPr="002D7D35">
        <w:rPr>
          <w:rFonts w:asciiTheme="minorHAnsi" w:hAnsiTheme="minorHAnsi" w:cs="Arial"/>
          <w:sz w:val="22"/>
          <w:szCs w:val="24"/>
        </w:rPr>
        <w:t xml:space="preserve"> procedure include but are not limited to:  </w:t>
      </w:r>
    </w:p>
    <w:p w:rsidR="00F61C25" w:rsidRPr="00CC39F8" w:rsidRDefault="00F61C25" w:rsidP="0045557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>
        <w:t>Pain, s</w:t>
      </w:r>
      <w:r w:rsidRPr="00B9344A">
        <w:t>welling, blee</w:t>
      </w:r>
      <w:r>
        <w:t>ding, infection, bruising,</w:t>
      </w:r>
      <w:r w:rsidRPr="00B9344A">
        <w:t xml:space="preserve"> delayed healing, </w:t>
      </w:r>
      <w:r w:rsidR="00117544">
        <w:t>scarring</w:t>
      </w:r>
      <w:r>
        <w:t xml:space="preserve">, </w:t>
      </w:r>
      <w:r w:rsidRPr="00B9344A">
        <w:t>damage to other teeth and/or roots that may result in</w:t>
      </w:r>
      <w:r w:rsidR="00C55A21">
        <w:t xml:space="preserve"> the need for</w:t>
      </w:r>
      <w:r w:rsidRPr="00B9344A">
        <w:t xml:space="preserve"> tooth repair or loss, </w:t>
      </w:r>
      <w:r w:rsidR="0035328A">
        <w:t xml:space="preserve">loose tooth/teeth, </w:t>
      </w:r>
      <w:r w:rsidRPr="00B9344A">
        <w:t xml:space="preserve">damage to dental appliances, </w:t>
      </w:r>
      <w:r w:rsidR="00C46708">
        <w:t xml:space="preserve">cracking and/or </w:t>
      </w:r>
      <w:r w:rsidRPr="00B9344A">
        <w:t>stretching of the corners of the mouth, cuts inside the mouth or on the lips, jaw fracture, stress or damage to the jaw joints (TMJ), difficulty i</w:t>
      </w:r>
      <w:r w:rsidR="00880E4B">
        <w:t>n opening the mouth or chewing,</w:t>
      </w:r>
      <w:r w:rsidR="001F713E">
        <w:t xml:space="preserve"> </w:t>
      </w:r>
      <w:r>
        <w:t xml:space="preserve">allergic </w:t>
      </w:r>
      <w:r w:rsidR="0035328A">
        <w:t xml:space="preserve">and/or adverse </w:t>
      </w:r>
      <w:r>
        <w:t>reaction to medications</w:t>
      </w:r>
      <w:r w:rsidR="004359FD">
        <w:t xml:space="preserve"> and/or materials</w:t>
      </w:r>
      <w:r w:rsidR="00F42A81">
        <w:t>;</w:t>
      </w:r>
    </w:p>
    <w:p w:rsidR="00CC39F8" w:rsidRPr="00EC4398" w:rsidRDefault="00CC39F8" w:rsidP="00CC39F8">
      <w:pPr>
        <w:pStyle w:val="ListParagraph"/>
        <w:spacing w:after="0" w:line="240" w:lineRule="auto"/>
        <w:ind w:left="1080"/>
        <w:rPr>
          <w:rFonts w:cstheme="minorHAnsi"/>
          <w:b/>
          <w:sz w:val="10"/>
        </w:rPr>
      </w:pPr>
    </w:p>
    <w:p w:rsidR="0035328A" w:rsidRDefault="0035328A" w:rsidP="0035328A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35328A">
        <w:rPr>
          <w:rFonts w:cstheme="minorHAnsi"/>
        </w:rPr>
        <w:t>Nerve injury</w:t>
      </w:r>
      <w:r w:rsidR="00B35334">
        <w:rPr>
          <w:rFonts w:cstheme="minorHAnsi"/>
        </w:rPr>
        <w:t>,</w:t>
      </w:r>
      <w:r w:rsidR="009961BD">
        <w:rPr>
          <w:rFonts w:cstheme="minorHAnsi"/>
        </w:rPr>
        <w:t xml:space="preserve"> which </w:t>
      </w:r>
      <w:r w:rsidR="009961BD" w:rsidRPr="00117544">
        <w:rPr>
          <w:rFonts w:cstheme="minorHAnsi"/>
        </w:rPr>
        <w:t>may occur from the surgical procedure and/or the delivery of local anesthesia</w:t>
      </w:r>
      <w:r w:rsidR="00B35334" w:rsidRPr="00117544">
        <w:rPr>
          <w:rFonts w:cstheme="minorHAnsi"/>
        </w:rPr>
        <w:t>,</w:t>
      </w:r>
      <w:r w:rsidRPr="00117544">
        <w:rPr>
          <w:rFonts w:cstheme="minorHAnsi"/>
        </w:rPr>
        <w:t xml:space="preserve"> resul</w:t>
      </w:r>
      <w:r w:rsidRPr="0035328A">
        <w:rPr>
          <w:rFonts w:cstheme="minorHAnsi"/>
        </w:rPr>
        <w:t xml:space="preserve">ting in altered or loss of sensation, numbness, pain, or </w:t>
      </w:r>
      <w:r w:rsidR="000643DD">
        <w:rPr>
          <w:rFonts w:cstheme="minorHAnsi"/>
        </w:rPr>
        <w:t xml:space="preserve">altered </w:t>
      </w:r>
      <w:r w:rsidRPr="0035328A">
        <w:rPr>
          <w:rFonts w:cstheme="minorHAnsi"/>
        </w:rPr>
        <w:t xml:space="preserve">feeling in the </w:t>
      </w:r>
      <w:r w:rsidR="000D3798">
        <w:rPr>
          <w:rFonts w:cstheme="minorHAnsi"/>
        </w:rPr>
        <w:t xml:space="preserve">face, cheek(s), </w:t>
      </w:r>
      <w:r w:rsidRPr="0035328A">
        <w:rPr>
          <w:rFonts w:cstheme="minorHAnsi"/>
        </w:rPr>
        <w:t xml:space="preserve">lips, chin, teeth, gums, and/or tongue (including loss of taste). Such </w:t>
      </w:r>
      <w:r w:rsidR="00280FDE">
        <w:rPr>
          <w:rFonts w:cstheme="minorHAnsi"/>
        </w:rPr>
        <w:t>condition</w:t>
      </w:r>
      <w:r w:rsidRPr="0035328A">
        <w:rPr>
          <w:rFonts w:cstheme="minorHAnsi"/>
        </w:rPr>
        <w:t>s may resolve over time, but in some cases may be permanent;</w:t>
      </w:r>
    </w:p>
    <w:p w:rsidR="00280FDE" w:rsidRPr="00EC4398" w:rsidRDefault="00280FDE" w:rsidP="00280FDE">
      <w:pPr>
        <w:pStyle w:val="ListParagraph"/>
        <w:rPr>
          <w:rFonts w:cstheme="minorHAnsi"/>
          <w:sz w:val="10"/>
        </w:rPr>
      </w:pPr>
    </w:p>
    <w:p w:rsidR="00280FDE" w:rsidRDefault="00280FDE" w:rsidP="00280FDE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Dry socket (slow healing) resulting in jaw pain that inc</w:t>
      </w:r>
      <w:r>
        <w:rPr>
          <w:rFonts w:cs="Arial"/>
          <w:szCs w:val="24"/>
        </w:rPr>
        <w:t>reases a few days after surgery;</w:t>
      </w:r>
    </w:p>
    <w:p w:rsidR="00280FDE" w:rsidRPr="00EC4398" w:rsidRDefault="00280FDE" w:rsidP="00280FDE">
      <w:pPr>
        <w:pStyle w:val="ListParagraph"/>
        <w:spacing w:after="0" w:line="240" w:lineRule="auto"/>
        <w:ind w:left="1080"/>
        <w:rPr>
          <w:rFonts w:cstheme="minorHAnsi"/>
          <w:sz w:val="10"/>
        </w:rPr>
      </w:pPr>
    </w:p>
    <w:p w:rsidR="002519E7" w:rsidRPr="00280FDE" w:rsidRDefault="006A1DAE" w:rsidP="006A1DAE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Sharp ridges or bone splinters may form where the tooth was removed possibly requiring additional surgery</w:t>
      </w:r>
      <w:r w:rsidR="00280FDE">
        <w:rPr>
          <w:rFonts w:cs="Arial"/>
          <w:szCs w:val="24"/>
        </w:rPr>
        <w:t>;</w:t>
      </w:r>
      <w:r w:rsidR="002519E7" w:rsidRPr="00280FDE">
        <w:rPr>
          <w:rFonts w:cs="Arial"/>
          <w:szCs w:val="24"/>
        </w:rPr>
        <w:t xml:space="preserve"> </w:t>
      </w:r>
    </w:p>
    <w:p w:rsidR="00280FDE" w:rsidRPr="00EC4398" w:rsidRDefault="00280FDE" w:rsidP="00280FDE">
      <w:pPr>
        <w:pStyle w:val="ListParagraph"/>
        <w:rPr>
          <w:rFonts w:cs="Arial"/>
          <w:b/>
          <w:sz w:val="10"/>
          <w:szCs w:val="24"/>
        </w:rPr>
      </w:pPr>
    </w:p>
    <w:p w:rsidR="002519E7" w:rsidRDefault="00C46708" w:rsidP="002519E7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P</w:t>
      </w:r>
      <w:r w:rsidR="002519E7" w:rsidRPr="00280FDE">
        <w:rPr>
          <w:rFonts w:cs="Arial"/>
          <w:szCs w:val="24"/>
        </w:rPr>
        <w:t>art of the tooth and/or roots may be left to prevent damag</w:t>
      </w:r>
      <w:r w:rsidR="00280FDE">
        <w:rPr>
          <w:rFonts w:cs="Arial"/>
          <w:szCs w:val="24"/>
        </w:rPr>
        <w:t>e to nerves or other structures;</w:t>
      </w:r>
    </w:p>
    <w:p w:rsidR="00280FDE" w:rsidRPr="00EC4398" w:rsidRDefault="00280FDE" w:rsidP="00280FDE">
      <w:pPr>
        <w:pStyle w:val="ListParagraph"/>
        <w:spacing w:after="0" w:line="240" w:lineRule="auto"/>
        <w:ind w:left="1080"/>
        <w:rPr>
          <w:rFonts w:cstheme="minorHAnsi"/>
          <w:sz w:val="10"/>
        </w:rPr>
      </w:pPr>
    </w:p>
    <w:p w:rsidR="00280FDE" w:rsidRPr="0059789E" w:rsidRDefault="00280FDE" w:rsidP="0059789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280FDE">
        <w:rPr>
          <w:rFonts w:cstheme="minorHAnsi"/>
        </w:rPr>
        <w:t>An opening may occur from the mouth into the nasal or sinus cavities</w:t>
      </w:r>
      <w:r>
        <w:rPr>
          <w:rFonts w:cstheme="minorHAnsi"/>
        </w:rPr>
        <w:t xml:space="preserve">; </w:t>
      </w:r>
    </w:p>
    <w:p w:rsidR="00280FDE" w:rsidRPr="00280FDE" w:rsidRDefault="00280FDE" w:rsidP="00280FDE">
      <w:pPr>
        <w:pStyle w:val="ListParagraph"/>
        <w:tabs>
          <w:tab w:val="left" w:pos="547"/>
        </w:tabs>
        <w:spacing w:line="240" w:lineRule="auto"/>
        <w:ind w:left="1080"/>
        <w:rPr>
          <w:rFonts w:cs="Arial"/>
          <w:sz w:val="2"/>
          <w:szCs w:val="14"/>
        </w:rPr>
      </w:pPr>
    </w:p>
    <w:p w:rsidR="00C46708" w:rsidRPr="008E5382" w:rsidRDefault="00C46708" w:rsidP="00280FDE">
      <w:pPr>
        <w:pStyle w:val="PlainText"/>
        <w:numPr>
          <w:ilvl w:val="0"/>
          <w:numId w:val="20"/>
        </w:numPr>
        <w:tabs>
          <w:tab w:val="right" w:pos="9360"/>
        </w:tabs>
        <w:spacing w:after="10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elected to </w:t>
      </w:r>
      <w:r>
        <w:rPr>
          <w:rFonts w:asciiTheme="minorHAnsi" w:hAnsiTheme="minorHAnsi" w:cs="Arial"/>
          <w:sz w:val="22"/>
          <w:szCs w:val="24"/>
        </w:rPr>
        <w:t xml:space="preserve">proceed </w:t>
      </w:r>
      <w:r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C46708" w:rsidRPr="008E5382" w:rsidRDefault="00C46708" w:rsidP="00280FDE">
      <w:pPr>
        <w:pStyle w:val="ListParagraph"/>
        <w:spacing w:before="140" w:after="140" w:line="240" w:lineRule="auto"/>
        <w:ind w:left="360"/>
      </w:pPr>
      <w:r>
        <w:t>______ Local Anesthesia</w:t>
      </w:r>
    </w:p>
    <w:p w:rsidR="00C46708" w:rsidRPr="00EC4398" w:rsidRDefault="00C46708" w:rsidP="00C46708">
      <w:pPr>
        <w:pStyle w:val="ListParagraph"/>
        <w:spacing w:before="360" w:after="240" w:line="240" w:lineRule="auto"/>
        <w:ind w:left="360"/>
        <w:rPr>
          <w:sz w:val="12"/>
          <w:szCs w:val="14"/>
        </w:rPr>
      </w:pPr>
    </w:p>
    <w:p w:rsidR="00F50F50" w:rsidRDefault="00C46708" w:rsidP="00980D7A">
      <w:pPr>
        <w:pStyle w:val="ListParagraph"/>
        <w:spacing w:before="360" w:after="240" w:line="240" w:lineRule="auto"/>
        <w:ind w:left="360"/>
      </w:pPr>
      <w:r w:rsidRPr="008E5382">
        <w:t>______ Nitrous Oxide (Laughing Gas)</w:t>
      </w:r>
    </w:p>
    <w:p w:rsidR="00431B42" w:rsidRPr="00EC4398" w:rsidRDefault="00431B42" w:rsidP="00980D7A">
      <w:pPr>
        <w:pStyle w:val="ListParagraph"/>
        <w:spacing w:before="360" w:after="240" w:line="240" w:lineRule="auto"/>
        <w:ind w:left="360"/>
        <w:rPr>
          <w:sz w:val="12"/>
        </w:rPr>
      </w:pPr>
    </w:p>
    <w:p w:rsidR="00431B42" w:rsidRPr="004F2BD3" w:rsidRDefault="00431B42" w:rsidP="002D1174">
      <w:pPr>
        <w:pStyle w:val="ListParagraph"/>
        <w:tabs>
          <w:tab w:val="left" w:pos="270"/>
        </w:tabs>
        <w:spacing w:before="360" w:after="240" w:line="240" w:lineRule="auto"/>
        <w:ind w:left="1080" w:hanging="720"/>
      </w:pPr>
      <w:r w:rsidRPr="004F2BD3">
        <w:t>______ Fo</w:t>
      </w:r>
      <w:bookmarkStart w:id="0" w:name="_GoBack"/>
      <w:bookmarkEnd w:id="0"/>
      <w:r w:rsidRPr="004F2BD3">
        <w:t xml:space="preserve">r advanced anesthesia, sign Tooth Extraction w/Grafting and Advanced Anesthesia </w:t>
      </w:r>
      <w:r w:rsidR="002D1174">
        <w:t xml:space="preserve">    </w:t>
      </w:r>
      <w:r w:rsidRPr="004F2BD3">
        <w:t>Consent</w:t>
      </w:r>
    </w:p>
    <w:p w:rsidR="00C46708" w:rsidRPr="00280FDE" w:rsidRDefault="00C46708" w:rsidP="00C46708">
      <w:pPr>
        <w:pStyle w:val="ListParagraph"/>
        <w:spacing w:line="240" w:lineRule="auto"/>
        <w:ind w:hanging="720"/>
        <w:rPr>
          <w:sz w:val="2"/>
          <w:szCs w:val="14"/>
        </w:rPr>
      </w:pPr>
    </w:p>
    <w:p w:rsidR="00C46708" w:rsidRPr="008E5382" w:rsidRDefault="00C46708" w:rsidP="00280FDE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lastRenderedPageBreak/>
        <w:t xml:space="preserve">I have been informed of and understand the </w:t>
      </w:r>
      <w:r w:rsidR="00280FDE">
        <w:rPr>
          <w:rFonts w:asciiTheme="minorHAnsi" w:hAnsiTheme="minorHAnsi" w:cs="Arial"/>
          <w:sz w:val="22"/>
          <w:szCs w:val="24"/>
        </w:rPr>
        <w:t>potential</w:t>
      </w:r>
      <w:r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:rsidR="00980D7A" w:rsidRDefault="00980D7A" w:rsidP="00980D7A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materials, pain</w:t>
      </w:r>
      <w:r w:rsidR="00E32D10">
        <w:rPr>
          <w:rFonts w:asciiTheme="minorHAnsi" w:hAnsiTheme="minorHAnsi" w:cs="Arial"/>
          <w:sz w:val="22"/>
          <w:szCs w:val="24"/>
        </w:rPr>
        <w:t xml:space="preserve"> at the anesthesia injection site</w:t>
      </w:r>
      <w:r>
        <w:rPr>
          <w:rFonts w:asciiTheme="minorHAnsi" w:hAnsiTheme="minorHAnsi" w:cs="Arial"/>
          <w:sz w:val="22"/>
          <w:szCs w:val="24"/>
        </w:rPr>
        <w:t xml:space="preserve">, bruising/swelling, nerve injury, nausea, vomiting, disorientation, confusion, lack of coordination, drowsiness, heart and breathing complications, numbness following anesthesia that in rare instances may be permanent, overdose. </w:t>
      </w:r>
    </w:p>
    <w:p w:rsidR="00CB7E58" w:rsidRDefault="00CB7E58" w:rsidP="0016607F">
      <w:pPr>
        <w:pStyle w:val="ListParagraph"/>
        <w:spacing w:line="240" w:lineRule="auto"/>
        <w:ind w:left="360"/>
      </w:pPr>
    </w:p>
    <w:p w:rsidR="00B07072" w:rsidRDefault="0016607F" w:rsidP="0059789E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 xml:space="preserve">evaluation, treatment or </w:t>
      </w:r>
      <w:r w:rsidRPr="00600BAC">
        <w:t xml:space="preserve">surgery, </w:t>
      </w:r>
      <w:r>
        <w:t xml:space="preserve">and/or </w:t>
      </w:r>
      <w:r w:rsidRPr="00600BAC">
        <w:t>hospital</w:t>
      </w:r>
      <w:r>
        <w:t>ization</w:t>
      </w:r>
      <w:r w:rsidR="0091000D">
        <w:t xml:space="preserve"> may be needed</w:t>
      </w:r>
      <w:r>
        <w:t>.</w:t>
      </w:r>
    </w:p>
    <w:p w:rsidR="008068FD" w:rsidRDefault="008068FD" w:rsidP="0016607F">
      <w:pPr>
        <w:pStyle w:val="ListParagraph"/>
        <w:spacing w:line="240" w:lineRule="auto"/>
        <w:ind w:left="360"/>
      </w:pPr>
    </w:p>
    <w:p w:rsidR="0016607F" w:rsidRPr="00DB3260" w:rsidRDefault="0016607F" w:rsidP="00B07072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880E4B" w:rsidRDefault="00880E4B" w:rsidP="00880E4B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I understand the use of tobacco and alcohol is detrimental to the success of my treatment. 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 xml:space="preserve">ep all appointments, make return appointments if complications arise, and complete care.  I will inform my doctor of any post-operative problems as they arise. My failure to comply could result in complications, risks,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91000D">
        <w:t>have</w:t>
      </w:r>
      <w:r>
        <w:t xml:space="preserve"> 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16607F" w:rsidP="00280FDE">
      <w:pPr>
        <w:spacing w:after="140" w:line="240" w:lineRule="auto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280FDE">
      <w:pPr>
        <w:spacing w:after="140" w:line="240" w:lineRule="auto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980D7A" w:rsidRDefault="0016607F" w:rsidP="00980D7A">
      <w:pPr>
        <w:spacing w:after="140"/>
        <w:ind w:left="360"/>
        <w:rPr>
          <w:i/>
          <w:sz w:val="18"/>
          <w:szCs w:val="18"/>
        </w:rPr>
      </w:pPr>
      <w:r w:rsidRPr="00A27235">
        <w:t>Witness Signature</w:t>
      </w:r>
      <w:r w:rsidR="00280FDE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16607F" w:rsidRPr="00980D7A" w:rsidRDefault="0016607F" w:rsidP="00980D7A">
      <w:pPr>
        <w:spacing w:after="140"/>
        <w:ind w:left="360"/>
        <w:rPr>
          <w:i/>
          <w:sz w:val="18"/>
          <w:szCs w:val="18"/>
        </w:rPr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280FDE">
      <w:pPr>
        <w:spacing w:after="0" w:line="240" w:lineRule="auto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280FDE">
      <w:pPr>
        <w:spacing w:after="0" w:line="240" w:lineRule="auto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 w:rsidSect="00C362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DE" w:rsidRDefault="00280FDE" w:rsidP="00B92700">
      <w:pPr>
        <w:spacing w:after="0" w:line="240" w:lineRule="auto"/>
      </w:pPr>
      <w:r>
        <w:separator/>
      </w:r>
    </w:p>
  </w:endnote>
  <w:endnote w:type="continuationSeparator" w:id="0">
    <w:p w:rsidR="00280FDE" w:rsidRDefault="00280FDE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7" w:rsidRDefault="00C14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DE" w:rsidRDefault="00280FDE" w:rsidP="0091000D">
    <w:pPr>
      <w:pStyle w:val="Footer"/>
      <w:jc w:val="right"/>
    </w:pPr>
    <w:r>
      <w:t>Patient’s Initials __________</w:t>
    </w:r>
  </w:p>
  <w:p w:rsidR="00280FDE" w:rsidRPr="0091000D" w:rsidRDefault="00280FDE" w:rsidP="0091000D">
    <w:pPr>
      <w:pStyle w:val="Footer"/>
      <w:jc w:val="center"/>
    </w:pPr>
    <w:r>
      <w:tab/>
      <w:t xml:space="preserve">                                         </w:t>
    </w:r>
    <w:r w:rsidRPr="005A4498">
      <w:t xml:space="preserve">Page </w:t>
    </w:r>
    <w:r w:rsidRPr="005A4498">
      <w:fldChar w:fldCharType="begin"/>
    </w:r>
    <w:r w:rsidRPr="005A4498">
      <w:instrText xml:space="preserve"> PAGE  \* Arabic  \* MERGEFORMAT </w:instrText>
    </w:r>
    <w:r w:rsidRPr="005A4498">
      <w:fldChar w:fldCharType="separate"/>
    </w:r>
    <w:r w:rsidR="002D1174">
      <w:rPr>
        <w:noProof/>
      </w:rPr>
      <w:t>1</w:t>
    </w:r>
    <w:r w:rsidRPr="005A4498">
      <w:fldChar w:fldCharType="end"/>
    </w:r>
    <w:r w:rsidRPr="005A4498">
      <w:t xml:space="preserve"> of </w:t>
    </w:r>
    <w:r w:rsidR="002D1174">
      <w:fldChar w:fldCharType="begin"/>
    </w:r>
    <w:r w:rsidR="002D1174">
      <w:instrText xml:space="preserve"> NUMPAGES  \* Arabic  \* MERGEFORMAT </w:instrText>
    </w:r>
    <w:r w:rsidR="002D1174">
      <w:fldChar w:fldCharType="separate"/>
    </w:r>
    <w:r w:rsidR="002D1174">
      <w:rPr>
        <w:noProof/>
      </w:rPr>
      <w:t>2</w:t>
    </w:r>
    <w:r w:rsidR="002D11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7" w:rsidRDefault="00C14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DE" w:rsidRDefault="00280FDE" w:rsidP="00B92700">
      <w:pPr>
        <w:spacing w:after="0" w:line="240" w:lineRule="auto"/>
      </w:pPr>
      <w:r>
        <w:separator/>
      </w:r>
    </w:p>
  </w:footnote>
  <w:footnote w:type="continuationSeparator" w:id="0">
    <w:p w:rsidR="00280FDE" w:rsidRDefault="00280FDE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7" w:rsidRDefault="00C14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DE" w:rsidRDefault="00280FDE" w:rsidP="00CB1E83">
    <w:pPr>
      <w:spacing w:after="240"/>
      <w:rPr>
        <w:b/>
      </w:rPr>
    </w:pPr>
    <w:r>
      <w:rPr>
        <w:b/>
        <w:sz w:val="32"/>
      </w:rPr>
      <w:t>TOOTH EXTRACTION</w:t>
    </w:r>
    <w:r w:rsidR="00924795">
      <w:rPr>
        <w:b/>
        <w:sz w:val="32"/>
      </w:rPr>
      <w:t xml:space="preserve"> </w:t>
    </w:r>
    <w:r w:rsidRPr="0033344F">
      <w:rPr>
        <w:b/>
        <w:sz w:val="32"/>
      </w:rPr>
      <w:t>INFORMED CONSENT</w:t>
    </w:r>
    <w:r>
      <w:rPr>
        <w:b/>
      </w:rPr>
      <w:tab/>
    </w:r>
  </w:p>
  <w:p w:rsidR="00280FDE" w:rsidRDefault="00280FDE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280FDE" w:rsidRDefault="00280FDE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:rsidR="00280FDE" w:rsidRDefault="00280FDE" w:rsidP="001439A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7" w:rsidRDefault="00C14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40DE5"/>
    <w:rsid w:val="001439A5"/>
    <w:rsid w:val="001603E8"/>
    <w:rsid w:val="00163917"/>
    <w:rsid w:val="0016607F"/>
    <w:rsid w:val="00176D11"/>
    <w:rsid w:val="00184FCE"/>
    <w:rsid w:val="0019102A"/>
    <w:rsid w:val="00193ED0"/>
    <w:rsid w:val="001A24A1"/>
    <w:rsid w:val="001F713E"/>
    <w:rsid w:val="002030A5"/>
    <w:rsid w:val="00230101"/>
    <w:rsid w:val="00237E08"/>
    <w:rsid w:val="0025067C"/>
    <w:rsid w:val="002519E7"/>
    <w:rsid w:val="00260616"/>
    <w:rsid w:val="00272060"/>
    <w:rsid w:val="00273264"/>
    <w:rsid w:val="00280FDE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1174"/>
    <w:rsid w:val="002D7D35"/>
    <w:rsid w:val="00303254"/>
    <w:rsid w:val="00315C14"/>
    <w:rsid w:val="0033344F"/>
    <w:rsid w:val="003400FF"/>
    <w:rsid w:val="0035328A"/>
    <w:rsid w:val="00365A35"/>
    <w:rsid w:val="00371BA1"/>
    <w:rsid w:val="003A79A3"/>
    <w:rsid w:val="003B23A8"/>
    <w:rsid w:val="003C77BA"/>
    <w:rsid w:val="003F35FC"/>
    <w:rsid w:val="0040353F"/>
    <w:rsid w:val="004156AF"/>
    <w:rsid w:val="00427769"/>
    <w:rsid w:val="00431B42"/>
    <w:rsid w:val="004359FD"/>
    <w:rsid w:val="0045557C"/>
    <w:rsid w:val="004705E8"/>
    <w:rsid w:val="00472A8F"/>
    <w:rsid w:val="004958BB"/>
    <w:rsid w:val="004A5967"/>
    <w:rsid w:val="004A7002"/>
    <w:rsid w:val="004A71C4"/>
    <w:rsid w:val="004E2B54"/>
    <w:rsid w:val="004F2BD3"/>
    <w:rsid w:val="00514D36"/>
    <w:rsid w:val="005219CE"/>
    <w:rsid w:val="005400C4"/>
    <w:rsid w:val="00540665"/>
    <w:rsid w:val="00575E16"/>
    <w:rsid w:val="005838D2"/>
    <w:rsid w:val="00594A69"/>
    <w:rsid w:val="0059789E"/>
    <w:rsid w:val="005A4498"/>
    <w:rsid w:val="005B0FAB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A1DAE"/>
    <w:rsid w:val="006D2281"/>
    <w:rsid w:val="006D41A0"/>
    <w:rsid w:val="006E0D16"/>
    <w:rsid w:val="006E1FA3"/>
    <w:rsid w:val="006F0F33"/>
    <w:rsid w:val="006F1D57"/>
    <w:rsid w:val="007157F4"/>
    <w:rsid w:val="00754AF5"/>
    <w:rsid w:val="00764793"/>
    <w:rsid w:val="00790171"/>
    <w:rsid w:val="007942F8"/>
    <w:rsid w:val="007A32C2"/>
    <w:rsid w:val="007D6DC0"/>
    <w:rsid w:val="00802B30"/>
    <w:rsid w:val="0080404F"/>
    <w:rsid w:val="008068FD"/>
    <w:rsid w:val="0088003A"/>
    <w:rsid w:val="00880E4B"/>
    <w:rsid w:val="0088566E"/>
    <w:rsid w:val="008B0CD9"/>
    <w:rsid w:val="008B11D5"/>
    <w:rsid w:val="008B17ED"/>
    <w:rsid w:val="008E27CB"/>
    <w:rsid w:val="008E29DE"/>
    <w:rsid w:val="008F1860"/>
    <w:rsid w:val="008F3759"/>
    <w:rsid w:val="0091000D"/>
    <w:rsid w:val="009218E3"/>
    <w:rsid w:val="00922313"/>
    <w:rsid w:val="00924795"/>
    <w:rsid w:val="00926A2F"/>
    <w:rsid w:val="009361E8"/>
    <w:rsid w:val="0095116B"/>
    <w:rsid w:val="009541C0"/>
    <w:rsid w:val="00980D7A"/>
    <w:rsid w:val="0099476B"/>
    <w:rsid w:val="009961BD"/>
    <w:rsid w:val="009A2D15"/>
    <w:rsid w:val="009A451F"/>
    <w:rsid w:val="009E6EA6"/>
    <w:rsid w:val="009F5088"/>
    <w:rsid w:val="00A00EBA"/>
    <w:rsid w:val="00A05BFA"/>
    <w:rsid w:val="00A2602D"/>
    <w:rsid w:val="00A27235"/>
    <w:rsid w:val="00A31130"/>
    <w:rsid w:val="00A63585"/>
    <w:rsid w:val="00A903DD"/>
    <w:rsid w:val="00AA22AD"/>
    <w:rsid w:val="00AB157A"/>
    <w:rsid w:val="00AB4A28"/>
    <w:rsid w:val="00AC2A97"/>
    <w:rsid w:val="00AC2AC0"/>
    <w:rsid w:val="00AF0199"/>
    <w:rsid w:val="00B07072"/>
    <w:rsid w:val="00B1477A"/>
    <w:rsid w:val="00B316E6"/>
    <w:rsid w:val="00B35334"/>
    <w:rsid w:val="00B63069"/>
    <w:rsid w:val="00B7002A"/>
    <w:rsid w:val="00B92700"/>
    <w:rsid w:val="00B9344A"/>
    <w:rsid w:val="00BC1B1F"/>
    <w:rsid w:val="00BC6276"/>
    <w:rsid w:val="00BC7063"/>
    <w:rsid w:val="00BE4285"/>
    <w:rsid w:val="00C14957"/>
    <w:rsid w:val="00C362CC"/>
    <w:rsid w:val="00C46708"/>
    <w:rsid w:val="00C527CD"/>
    <w:rsid w:val="00C55A21"/>
    <w:rsid w:val="00C80C33"/>
    <w:rsid w:val="00C9646D"/>
    <w:rsid w:val="00CB1E83"/>
    <w:rsid w:val="00CB7E58"/>
    <w:rsid w:val="00CC39F8"/>
    <w:rsid w:val="00CE0AD0"/>
    <w:rsid w:val="00CE4478"/>
    <w:rsid w:val="00CE5BCF"/>
    <w:rsid w:val="00D038D3"/>
    <w:rsid w:val="00D119FD"/>
    <w:rsid w:val="00D161C3"/>
    <w:rsid w:val="00D44392"/>
    <w:rsid w:val="00D45C01"/>
    <w:rsid w:val="00D51C6B"/>
    <w:rsid w:val="00D60516"/>
    <w:rsid w:val="00D60870"/>
    <w:rsid w:val="00D80B9E"/>
    <w:rsid w:val="00DA4026"/>
    <w:rsid w:val="00DE5647"/>
    <w:rsid w:val="00E20349"/>
    <w:rsid w:val="00E222F8"/>
    <w:rsid w:val="00E25069"/>
    <w:rsid w:val="00E26F01"/>
    <w:rsid w:val="00E32D10"/>
    <w:rsid w:val="00E550A1"/>
    <w:rsid w:val="00E57955"/>
    <w:rsid w:val="00E63A96"/>
    <w:rsid w:val="00E67098"/>
    <w:rsid w:val="00E86FAA"/>
    <w:rsid w:val="00E8722F"/>
    <w:rsid w:val="00E91318"/>
    <w:rsid w:val="00EA7BCF"/>
    <w:rsid w:val="00EA7FD2"/>
    <w:rsid w:val="00EB05C2"/>
    <w:rsid w:val="00EC4398"/>
    <w:rsid w:val="00ED2725"/>
    <w:rsid w:val="00EE22E0"/>
    <w:rsid w:val="00F231B0"/>
    <w:rsid w:val="00F42A81"/>
    <w:rsid w:val="00F44476"/>
    <w:rsid w:val="00F50F50"/>
    <w:rsid w:val="00F6057A"/>
    <w:rsid w:val="00F61C25"/>
    <w:rsid w:val="00F63E3C"/>
    <w:rsid w:val="00F72B60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7EE2-6310-45AF-A085-39B57FD05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27696-CE35-4C8E-A90C-0EDA8CB1A10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d0619361-f499-406c-9fd3-6b7559db096f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AFA675-16AE-40B4-ADEB-9BF124E5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03612-E543-4DB4-A334-2FEA5642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8</cp:revision>
  <cp:lastPrinted>2015-05-01T20:14:00Z</cp:lastPrinted>
  <dcterms:created xsi:type="dcterms:W3CDTF">2016-01-25T16:00:00Z</dcterms:created>
  <dcterms:modified xsi:type="dcterms:W3CDTF">2016-06-17T15:19:00Z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